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F5" w:rsidRDefault="00AC6793">
      <w:pPr>
        <w:spacing w:after="0" w:line="607" w:lineRule="auto"/>
        <w:ind w:left="280" w:right="-51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</w:t>
      </w:r>
    </w:p>
    <w:p w:rsidR="002E51F5" w:rsidRDefault="00AC6793">
      <w:pPr>
        <w:spacing w:after="0" w:line="607" w:lineRule="auto"/>
        <w:ind w:left="280" w:right="-51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CERTIFICADO CATASTRAL</w:t>
      </w:r>
    </w:p>
    <w:p w:rsidR="002E51F5" w:rsidRDefault="00AC6793">
      <w:pPr>
        <w:spacing w:after="0" w:line="360" w:lineRule="auto"/>
        <w:ind w:left="280" w:right="-5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Al señor Director de Catastro e Información territorial solicita expida certificado catastral del siguiente inmueble</w:t>
      </w:r>
    </w:p>
    <w:p w:rsidR="002E51F5" w:rsidRDefault="00AC6793">
      <w:pPr>
        <w:spacing w:before="240" w:after="240" w:line="360" w:lineRule="auto"/>
        <w:ind w:left="280" w:right="-51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TRANSMITENTE</w:t>
      </w:r>
      <w:r>
        <w:rPr>
          <w:rFonts w:ascii="Times New Roman" w:eastAsia="Arial" w:hAnsi="Times New Roman" w:cs="Times New Roman"/>
          <w:b/>
          <w:sz w:val="24"/>
          <w:szCs w:val="24"/>
        </w:rPr>
        <w:t>: .............-</w:t>
      </w:r>
    </w:p>
    <w:p w:rsidR="002E51F5" w:rsidRDefault="00AC6793">
      <w:pPr>
        <w:spacing w:before="240" w:after="240" w:line="360" w:lineRule="auto"/>
        <w:ind w:left="280" w:right="-5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UBICACION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Lote ...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de la manzana ..., Ciudad de ..., Departamento ..., Provincia del CHUBUT.-</w:t>
      </w:r>
    </w:p>
    <w:p w:rsidR="002E51F5" w:rsidRDefault="00AC6793">
      <w:pPr>
        <w:spacing w:before="240" w:after="240" w:line="360" w:lineRule="auto"/>
        <w:ind w:left="280" w:right="-5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NOMENCLATURA CATASTRAL</w:t>
      </w:r>
      <w:r>
        <w:rPr>
          <w:rFonts w:ascii="Times New Roman" w:eastAsia="Arial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Ejido ...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, Circunscripción ..., Sector ..., manzana ..., Parcela ....-</w:t>
      </w:r>
    </w:p>
    <w:p w:rsidR="002E51F5" w:rsidRDefault="00AC6793">
      <w:pPr>
        <w:spacing w:before="240" w:after="240" w:line="360" w:lineRule="auto"/>
        <w:ind w:left="280" w:right="-5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MEDIDAS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Arial" w:hAnsi="Times New Roman" w:cs="Times New Roman"/>
          <w:sz w:val="24"/>
          <w:szCs w:val="24"/>
        </w:rPr>
        <w:t xml:space="preserve">De una superficie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de ...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X metros cuadrados. Afecta la forma de un polígono de ... lados cuya descripción es la siguiente: Partiendo del vértice ...X del polígono a describir y con rumbo ...X para el primer lado y siguiendo en sentido horario se miden los siguientes lados y ángulos internos: 1) ... metros ...°; 2) ... metros ...°; 3) ... metros ...°; 4) ... metros ...°, cerrándose así la figura.- Y tiene por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LINDEROS</w:t>
      </w:r>
      <w:r>
        <w:rPr>
          <w:rFonts w:ascii="Times New Roman" w:eastAsia="Arial" w:hAnsi="Times New Roman" w:cs="Times New Roman"/>
          <w:sz w:val="24"/>
          <w:szCs w:val="24"/>
        </w:rPr>
        <w:t>: 1) Calle en medio con la manzana ...; 2) parcela ...; 3) parcela ...; 4) parcela ....-</w:t>
      </w:r>
    </w:p>
    <w:p w:rsidR="002E51F5" w:rsidRDefault="00AC6793">
      <w:pPr>
        <w:spacing w:before="240" w:after="240" w:line="360" w:lineRule="auto"/>
        <w:ind w:left="280" w:right="-5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PARTIDA INMOBILIARIA: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número ....-</w:t>
      </w:r>
      <w:proofErr w:type="gramEnd"/>
    </w:p>
    <w:p w:rsidR="002E51F5" w:rsidRDefault="00AC6793">
      <w:pPr>
        <w:spacing w:before="240" w:after="240" w:line="360" w:lineRule="auto"/>
        <w:ind w:left="280" w:right="-518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EXPEDIENTE DE MENSURA: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Plano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número ...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X, Protocolizado al Tomo ..., Folio ..., (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Expte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P. ...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)</w:t>
      </w:r>
      <w:r>
        <w:rPr>
          <w:rFonts w:ascii="Times New Roman" w:eastAsia="Arial" w:hAnsi="Times New Roman" w:cs="Times New Roman"/>
          <w:i/>
          <w:sz w:val="24"/>
          <w:szCs w:val="24"/>
        </w:rPr>
        <w:t>.-</w:t>
      </w: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</w:p>
    <w:p w:rsidR="002E51F5" w:rsidRDefault="00AC6793">
      <w:pPr>
        <w:spacing w:before="240" w:after="240" w:line="360" w:lineRule="auto"/>
        <w:ind w:left="280" w:right="-5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DOMINIO:</w:t>
      </w:r>
      <w:r>
        <w:rPr>
          <w:rFonts w:ascii="Times New Roman" w:eastAsia="Arial" w:hAnsi="Times New Roman" w:cs="Times New Roman"/>
          <w:sz w:val="24"/>
          <w:szCs w:val="24"/>
        </w:rPr>
        <w:t xml:space="preserve"> ......</w:t>
      </w:r>
    </w:p>
    <w:p w:rsidR="002E51F5" w:rsidRDefault="00AC6793">
      <w:pPr>
        <w:spacing w:before="240" w:after="240" w:line="360" w:lineRule="auto"/>
        <w:ind w:left="280" w:right="-51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OBJETO DEL ACTO:</w:t>
      </w:r>
      <w:r>
        <w:rPr>
          <w:rFonts w:ascii="Times New Roman" w:eastAsia="Arial" w:hAnsi="Times New Roman" w:cs="Times New Roman"/>
          <w:sz w:val="24"/>
          <w:szCs w:val="24"/>
        </w:rPr>
        <w:t xml:space="preserve"> ....-</w:t>
      </w:r>
    </w:p>
    <w:p w:rsidR="002E51F5" w:rsidRDefault="002E51F5"/>
    <w:sectPr w:rsidR="002E51F5">
      <w:headerReference w:type="default" r:id="rId7"/>
      <w:footerReference w:type="default" r:id="rId8"/>
      <w:pgSz w:w="11906" w:h="16838"/>
      <w:pgMar w:top="439" w:right="1701" w:bottom="1418" w:left="1701" w:header="284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B2B" w:rsidRDefault="002E3B2B">
      <w:pPr>
        <w:spacing w:after="0" w:line="240" w:lineRule="auto"/>
      </w:pPr>
      <w:r>
        <w:separator/>
      </w:r>
    </w:p>
  </w:endnote>
  <w:endnote w:type="continuationSeparator" w:id="0">
    <w:p w:rsidR="002E3B2B" w:rsidRDefault="002E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F5" w:rsidRDefault="002E51F5">
    <w:pPr>
      <w:pStyle w:val="Piedepgina"/>
      <w:jc w:val="center"/>
      <w:rPr>
        <w:rFonts w:ascii="Times New Roman" w:hAnsi="Times New Roman" w:cs="Times New Roman"/>
      </w:rPr>
    </w:pPr>
  </w:p>
  <w:p w:rsidR="002E51F5" w:rsidRDefault="002E51F5">
    <w:pPr>
      <w:jc w:val="right"/>
      <w:rPr>
        <w:rFonts w:ascii="Stylus BT" w:hAnsi="Stylus B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B2B" w:rsidRDefault="002E3B2B">
      <w:pPr>
        <w:spacing w:after="0" w:line="240" w:lineRule="auto"/>
      </w:pPr>
      <w:r>
        <w:separator/>
      </w:r>
    </w:p>
  </w:footnote>
  <w:footnote w:type="continuationSeparator" w:id="0">
    <w:p w:rsidR="002E3B2B" w:rsidRDefault="002E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F5" w:rsidRDefault="00AC6793">
    <w:pPr>
      <w:spacing w:before="60" w:after="60"/>
      <w:ind w:right="-516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Anexo A – Disposición N° 38/2022 </w:t>
    </w:r>
    <w:proofErr w:type="spellStart"/>
    <w:r>
      <w:rPr>
        <w:rFonts w:ascii="Times New Roman" w:hAnsi="Times New Roman" w:cs="Times New Roman"/>
        <w:b/>
        <w:sz w:val="24"/>
        <w:szCs w:val="24"/>
      </w:rPr>
      <w:t>DGCeIT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F5"/>
    <w:rsid w:val="002E3B2B"/>
    <w:rsid w:val="002E51F5"/>
    <w:rsid w:val="005A23B7"/>
    <w:rsid w:val="00965105"/>
    <w:rsid w:val="00A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A6"/>
    <w:pPr>
      <w:spacing w:after="200" w:line="276" w:lineRule="auto"/>
    </w:pPr>
    <w:rPr>
      <w:rFonts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575A6"/>
    <w:rPr>
      <w:rFonts w:ascii="Calibri" w:eastAsia="Calibri" w:hAnsi="Calibri" w:cs="Calibri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575A6"/>
    <w:rPr>
      <w:rFonts w:ascii="Calibri" w:eastAsia="Calibri" w:hAnsi="Calibri" w:cs="Calibri"/>
      <w:lang w:val="es-MX" w:eastAsia="es-MX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D575A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575A6"/>
    <w:pPr>
      <w:tabs>
        <w:tab w:val="center" w:pos="4419"/>
        <w:tab w:val="right" w:pos="88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A6"/>
    <w:pPr>
      <w:spacing w:after="200" w:line="276" w:lineRule="auto"/>
    </w:pPr>
    <w:rPr>
      <w:rFonts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575A6"/>
    <w:rPr>
      <w:rFonts w:ascii="Calibri" w:eastAsia="Calibri" w:hAnsi="Calibri" w:cs="Calibri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575A6"/>
    <w:rPr>
      <w:rFonts w:ascii="Calibri" w:eastAsia="Calibri" w:hAnsi="Calibri" w:cs="Calibri"/>
      <w:lang w:val="es-MX" w:eastAsia="es-MX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D575A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575A6"/>
    <w:pPr>
      <w:tabs>
        <w:tab w:val="center" w:pos="4419"/>
        <w:tab w:val="right" w:pos="88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Rios</dc:creator>
  <dc:description/>
  <cp:lastModifiedBy>Eduardo Mera</cp:lastModifiedBy>
  <cp:revision>6</cp:revision>
  <dcterms:created xsi:type="dcterms:W3CDTF">2022-04-11T15:13:00Z</dcterms:created>
  <dcterms:modified xsi:type="dcterms:W3CDTF">2023-04-26T14:20:00Z</dcterms:modified>
  <dc:language>es-AR</dc:language>
</cp:coreProperties>
</file>